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62" w:rsidRDefault="00427C9C" w:rsidP="004E6E8B">
      <w:pPr>
        <w:jc w:val="center"/>
        <w:rPr>
          <w:b/>
          <w:sz w:val="28"/>
          <w:szCs w:val="28"/>
        </w:rPr>
      </w:pPr>
      <w:bookmarkStart w:id="0" w:name="_GoBack"/>
      <w:bookmarkEnd w:id="0"/>
      <w:r>
        <w:rPr>
          <w:b/>
          <w:sz w:val="28"/>
          <w:szCs w:val="28"/>
        </w:rPr>
        <w:t xml:space="preserve"> </w:t>
      </w:r>
      <w:r w:rsidR="004E6E8B" w:rsidRPr="004E6E8B">
        <w:rPr>
          <w:b/>
          <w:sz w:val="28"/>
          <w:szCs w:val="28"/>
        </w:rPr>
        <w:t xml:space="preserve">AR BEST </w:t>
      </w:r>
      <w:r w:rsidR="0003217A">
        <w:rPr>
          <w:b/>
          <w:sz w:val="28"/>
          <w:szCs w:val="28"/>
        </w:rPr>
        <w:t>CONSULTATION CALL POLICIES</w:t>
      </w:r>
    </w:p>
    <w:p w:rsidR="00C2399F" w:rsidRPr="00C2399F" w:rsidRDefault="006E11BB" w:rsidP="00C2399F">
      <w:pPr>
        <w:pStyle w:val="ListParagraph"/>
        <w:numPr>
          <w:ilvl w:val="0"/>
          <w:numId w:val="5"/>
        </w:numPr>
        <w:rPr>
          <w:b/>
          <w:sz w:val="28"/>
          <w:szCs w:val="28"/>
        </w:rPr>
      </w:pPr>
      <w:r w:rsidRPr="00C2399F">
        <w:rPr>
          <w:b/>
          <w:sz w:val="28"/>
          <w:szCs w:val="28"/>
        </w:rPr>
        <w:t xml:space="preserve"> </w:t>
      </w:r>
      <w:r w:rsidR="00E01F5D">
        <w:rPr>
          <w:b/>
          <w:sz w:val="28"/>
          <w:szCs w:val="28"/>
        </w:rPr>
        <w:t>Introduction</w:t>
      </w:r>
      <w:r w:rsidR="00D53F86">
        <w:rPr>
          <w:b/>
          <w:sz w:val="28"/>
          <w:szCs w:val="28"/>
        </w:rPr>
        <w:t xml:space="preserve"> - </w:t>
      </w:r>
      <w:r w:rsidR="008D6BC4">
        <w:rPr>
          <w:b/>
          <w:sz w:val="28"/>
          <w:szCs w:val="28"/>
        </w:rPr>
        <w:t xml:space="preserve">Information </w:t>
      </w:r>
      <w:r w:rsidR="00D53F86">
        <w:rPr>
          <w:b/>
          <w:sz w:val="28"/>
          <w:szCs w:val="28"/>
        </w:rPr>
        <w:t>F</w:t>
      </w:r>
      <w:r w:rsidR="00C348E4">
        <w:rPr>
          <w:b/>
          <w:sz w:val="28"/>
          <w:szCs w:val="28"/>
        </w:rPr>
        <w:t>or</w:t>
      </w:r>
      <w:r w:rsidR="00D53F86">
        <w:rPr>
          <w:b/>
          <w:sz w:val="28"/>
          <w:szCs w:val="28"/>
        </w:rPr>
        <w:t xml:space="preserve"> J</w:t>
      </w:r>
      <w:r w:rsidR="00F16C21">
        <w:rPr>
          <w:b/>
          <w:sz w:val="28"/>
          <w:szCs w:val="28"/>
        </w:rPr>
        <w:t xml:space="preserve">oining </w:t>
      </w:r>
      <w:r w:rsidR="00D53F86">
        <w:rPr>
          <w:b/>
          <w:sz w:val="28"/>
          <w:szCs w:val="28"/>
        </w:rPr>
        <w:t>the C</w:t>
      </w:r>
      <w:r w:rsidR="008D6BC4">
        <w:rPr>
          <w:b/>
          <w:sz w:val="28"/>
          <w:szCs w:val="28"/>
        </w:rPr>
        <w:t>onsult</w:t>
      </w:r>
      <w:r w:rsidR="00D53F86">
        <w:rPr>
          <w:b/>
          <w:sz w:val="28"/>
          <w:szCs w:val="28"/>
        </w:rPr>
        <w:t>ation Calls</w:t>
      </w:r>
    </w:p>
    <w:p w:rsidR="00D940AE" w:rsidRPr="00626C9E" w:rsidRDefault="00124191" w:rsidP="001F4B4E">
      <w:pPr>
        <w:pStyle w:val="ListParagraph"/>
        <w:numPr>
          <w:ilvl w:val="0"/>
          <w:numId w:val="6"/>
        </w:numPr>
        <w:ind w:left="720"/>
        <w:rPr>
          <w:i/>
          <w:sz w:val="28"/>
          <w:szCs w:val="28"/>
        </w:rPr>
      </w:pPr>
      <w:r w:rsidRPr="00626C9E">
        <w:rPr>
          <w:i/>
          <w:sz w:val="28"/>
          <w:szCs w:val="28"/>
        </w:rPr>
        <w:t xml:space="preserve">If you are interested in continuing your TF-CBT training, these calls are beneficial to further your TF-CBT knowledge and will provide you with the opportunity to practice the TF-CBT components with your clients.  You will need to be actively seeing clients </w:t>
      </w:r>
      <w:proofErr w:type="gramStart"/>
      <w:r w:rsidRPr="00626C9E">
        <w:rPr>
          <w:i/>
          <w:sz w:val="28"/>
          <w:szCs w:val="28"/>
        </w:rPr>
        <w:t>ages</w:t>
      </w:r>
      <w:proofErr w:type="gramEnd"/>
      <w:r w:rsidRPr="00626C9E">
        <w:rPr>
          <w:i/>
          <w:sz w:val="28"/>
          <w:szCs w:val="28"/>
        </w:rPr>
        <w:t xml:space="preserve"> 3-17 with a significant trauma history in which TF-CBT can potentially be used as the standard treatment.</w:t>
      </w:r>
    </w:p>
    <w:p w:rsidR="006367BE" w:rsidRPr="00626C9E" w:rsidRDefault="006367BE" w:rsidP="001F4B4E">
      <w:pPr>
        <w:pStyle w:val="ListParagraph"/>
        <w:numPr>
          <w:ilvl w:val="0"/>
          <w:numId w:val="6"/>
        </w:numPr>
        <w:tabs>
          <w:tab w:val="left" w:pos="810"/>
        </w:tabs>
        <w:ind w:left="720"/>
        <w:rPr>
          <w:i/>
          <w:sz w:val="28"/>
          <w:szCs w:val="28"/>
        </w:rPr>
      </w:pPr>
      <w:r w:rsidRPr="00626C9E">
        <w:rPr>
          <w:i/>
          <w:sz w:val="28"/>
          <w:szCs w:val="28"/>
        </w:rPr>
        <w:t xml:space="preserve">Complete the consultation call </w:t>
      </w:r>
      <w:r w:rsidR="001E478E" w:rsidRPr="00626C9E">
        <w:rPr>
          <w:i/>
          <w:sz w:val="28"/>
          <w:szCs w:val="28"/>
        </w:rPr>
        <w:t xml:space="preserve">survey </w:t>
      </w:r>
      <w:r w:rsidRPr="00626C9E">
        <w:rPr>
          <w:i/>
          <w:sz w:val="28"/>
          <w:szCs w:val="28"/>
        </w:rPr>
        <w:t xml:space="preserve">forms in your packet as soon as possible </w:t>
      </w:r>
      <w:r w:rsidR="009E45F1" w:rsidRPr="00626C9E">
        <w:rPr>
          <w:i/>
          <w:sz w:val="28"/>
          <w:szCs w:val="28"/>
        </w:rPr>
        <w:t>because t</w:t>
      </w:r>
      <w:r w:rsidR="00F60E31" w:rsidRPr="00626C9E">
        <w:rPr>
          <w:i/>
          <w:sz w:val="28"/>
          <w:szCs w:val="28"/>
        </w:rPr>
        <w:t>hese will be collected during the conference</w:t>
      </w:r>
      <w:r w:rsidR="009E45F1" w:rsidRPr="00626C9E">
        <w:rPr>
          <w:i/>
          <w:sz w:val="28"/>
          <w:szCs w:val="28"/>
        </w:rPr>
        <w:t>.  P</w:t>
      </w:r>
      <w:r w:rsidR="00F60E31" w:rsidRPr="00626C9E">
        <w:rPr>
          <w:i/>
          <w:sz w:val="28"/>
          <w:szCs w:val="28"/>
        </w:rPr>
        <w:t xml:space="preserve">lease be sure to </w:t>
      </w:r>
      <w:r w:rsidR="009E45F1" w:rsidRPr="00626C9E">
        <w:rPr>
          <w:i/>
          <w:sz w:val="28"/>
          <w:szCs w:val="28"/>
        </w:rPr>
        <w:t>submit them at that time</w:t>
      </w:r>
      <w:r w:rsidR="002B73A2" w:rsidRPr="00626C9E">
        <w:rPr>
          <w:i/>
          <w:sz w:val="28"/>
          <w:szCs w:val="28"/>
        </w:rPr>
        <w:t xml:space="preserve"> </w:t>
      </w:r>
      <w:r w:rsidR="009E45F1" w:rsidRPr="00626C9E">
        <w:rPr>
          <w:i/>
          <w:sz w:val="28"/>
          <w:szCs w:val="28"/>
        </w:rPr>
        <w:t xml:space="preserve">so that you can </w:t>
      </w:r>
      <w:r w:rsidR="00124191" w:rsidRPr="00626C9E">
        <w:rPr>
          <w:i/>
          <w:sz w:val="28"/>
          <w:szCs w:val="28"/>
        </w:rPr>
        <w:t>join</w:t>
      </w:r>
      <w:r w:rsidR="009E45F1" w:rsidRPr="00626C9E">
        <w:rPr>
          <w:i/>
          <w:sz w:val="28"/>
          <w:szCs w:val="28"/>
        </w:rPr>
        <w:t xml:space="preserve"> the group that fits best with your schedule.</w:t>
      </w:r>
    </w:p>
    <w:p w:rsidR="00C2399F" w:rsidRPr="006E11BB" w:rsidRDefault="00C2399F" w:rsidP="00C2399F">
      <w:pPr>
        <w:pStyle w:val="ListParagraph"/>
        <w:tabs>
          <w:tab w:val="left" w:pos="900"/>
        </w:tabs>
        <w:ind w:left="900"/>
        <w:rPr>
          <w:b/>
          <w:i/>
          <w:sz w:val="28"/>
          <w:szCs w:val="28"/>
        </w:rPr>
      </w:pPr>
    </w:p>
    <w:p w:rsidR="0003217A" w:rsidRPr="00C2399F" w:rsidRDefault="001E57A0" w:rsidP="00C2399F">
      <w:pPr>
        <w:pStyle w:val="ListParagraph"/>
        <w:numPr>
          <w:ilvl w:val="0"/>
          <w:numId w:val="5"/>
        </w:numPr>
        <w:spacing w:after="120" w:line="360" w:lineRule="auto"/>
        <w:rPr>
          <w:b/>
          <w:sz w:val="28"/>
          <w:szCs w:val="28"/>
        </w:rPr>
      </w:pPr>
      <w:r w:rsidRPr="00C2399F">
        <w:rPr>
          <w:b/>
          <w:sz w:val="28"/>
          <w:szCs w:val="28"/>
        </w:rPr>
        <w:t>Policies &amp; Procedures</w:t>
      </w:r>
    </w:p>
    <w:p w:rsidR="0003217A" w:rsidRPr="0003217A" w:rsidRDefault="00BC04BD" w:rsidP="0003217A">
      <w:pPr>
        <w:pStyle w:val="ListParagraph"/>
        <w:numPr>
          <w:ilvl w:val="0"/>
          <w:numId w:val="1"/>
        </w:numPr>
        <w:spacing w:after="120" w:line="360" w:lineRule="auto"/>
        <w:rPr>
          <w:sz w:val="28"/>
          <w:szCs w:val="28"/>
        </w:rPr>
      </w:pPr>
      <w:r>
        <w:rPr>
          <w:sz w:val="28"/>
          <w:szCs w:val="28"/>
        </w:rPr>
        <w:t>You m</w:t>
      </w:r>
      <w:r w:rsidR="00AF1374" w:rsidRPr="0003217A">
        <w:rPr>
          <w:sz w:val="28"/>
          <w:szCs w:val="28"/>
        </w:rPr>
        <w:t xml:space="preserve">ay </w:t>
      </w:r>
      <w:r w:rsidR="00AF1374" w:rsidRPr="00C202FB">
        <w:rPr>
          <w:sz w:val="28"/>
          <w:szCs w:val="28"/>
          <w:u w:val="single"/>
        </w:rPr>
        <w:t>s</w:t>
      </w:r>
      <w:r w:rsidRPr="00C202FB">
        <w:rPr>
          <w:sz w:val="28"/>
          <w:szCs w:val="28"/>
          <w:u w:val="single"/>
        </w:rPr>
        <w:t xml:space="preserve">witch call groups up to </w:t>
      </w:r>
      <w:r w:rsidR="001B1DB0" w:rsidRPr="00C202FB">
        <w:rPr>
          <w:sz w:val="28"/>
          <w:szCs w:val="28"/>
          <w:u w:val="single"/>
        </w:rPr>
        <w:t>2</w:t>
      </w:r>
      <w:r w:rsidR="001B1DB0" w:rsidRPr="001B1DB0">
        <w:rPr>
          <w:sz w:val="28"/>
          <w:szCs w:val="28"/>
          <w:u w:val="single"/>
        </w:rPr>
        <w:t xml:space="preserve"> times</w:t>
      </w:r>
      <w:r w:rsidR="001B1DB0">
        <w:rPr>
          <w:sz w:val="28"/>
          <w:szCs w:val="28"/>
        </w:rPr>
        <w:t xml:space="preserve"> </w:t>
      </w:r>
      <w:r w:rsidRPr="001B1DB0">
        <w:rPr>
          <w:sz w:val="28"/>
          <w:szCs w:val="28"/>
        </w:rPr>
        <w:t>if</w:t>
      </w:r>
      <w:r w:rsidR="000A4745">
        <w:rPr>
          <w:sz w:val="28"/>
          <w:szCs w:val="28"/>
        </w:rPr>
        <w:t xml:space="preserve"> your schedule changes and depending on availability of slots.</w:t>
      </w:r>
    </w:p>
    <w:p w:rsidR="000059A8" w:rsidRPr="00F60E31" w:rsidRDefault="000059A8" w:rsidP="00F60E31">
      <w:pPr>
        <w:pStyle w:val="ListParagraph"/>
        <w:numPr>
          <w:ilvl w:val="0"/>
          <w:numId w:val="1"/>
        </w:numPr>
        <w:spacing w:after="120" w:line="360" w:lineRule="auto"/>
        <w:rPr>
          <w:sz w:val="28"/>
          <w:szCs w:val="28"/>
        </w:rPr>
      </w:pPr>
      <w:r w:rsidRPr="00AF1374">
        <w:rPr>
          <w:sz w:val="28"/>
          <w:szCs w:val="28"/>
        </w:rPr>
        <w:t xml:space="preserve">Calls are scheduled </w:t>
      </w:r>
      <w:r w:rsidR="00F60E31">
        <w:rPr>
          <w:sz w:val="28"/>
          <w:szCs w:val="28"/>
        </w:rPr>
        <w:t>approximately two times a month</w:t>
      </w:r>
      <w:r w:rsidR="001F4B4E">
        <w:rPr>
          <w:sz w:val="28"/>
          <w:szCs w:val="28"/>
        </w:rPr>
        <w:t xml:space="preserve"> for </w:t>
      </w:r>
      <w:proofErr w:type="gramStart"/>
      <w:r w:rsidR="009D51AA">
        <w:rPr>
          <w:sz w:val="28"/>
          <w:szCs w:val="28"/>
        </w:rPr>
        <w:t xml:space="preserve">7½ </w:t>
      </w:r>
      <w:r w:rsidR="001F4B4E">
        <w:rPr>
          <w:sz w:val="28"/>
          <w:szCs w:val="28"/>
        </w:rPr>
        <w:t xml:space="preserve"> months</w:t>
      </w:r>
      <w:proofErr w:type="gramEnd"/>
      <w:r w:rsidR="00F60E31">
        <w:rPr>
          <w:sz w:val="28"/>
          <w:szCs w:val="28"/>
        </w:rPr>
        <w:t xml:space="preserve">.  </w:t>
      </w:r>
    </w:p>
    <w:p w:rsidR="00027C0C" w:rsidRPr="00F04BBC" w:rsidRDefault="007B04EC" w:rsidP="0003217A">
      <w:pPr>
        <w:pStyle w:val="ListParagraph"/>
        <w:numPr>
          <w:ilvl w:val="0"/>
          <w:numId w:val="1"/>
        </w:numPr>
        <w:spacing w:after="120" w:line="360" w:lineRule="auto"/>
        <w:rPr>
          <w:sz w:val="28"/>
          <w:szCs w:val="28"/>
          <w:u w:val="single"/>
        </w:rPr>
      </w:pPr>
      <w:r>
        <w:rPr>
          <w:sz w:val="28"/>
          <w:szCs w:val="28"/>
        </w:rPr>
        <w:t xml:space="preserve">Each call is 1 hour.  Because you </w:t>
      </w:r>
      <w:r w:rsidR="00216450">
        <w:rPr>
          <w:sz w:val="28"/>
          <w:szCs w:val="28"/>
        </w:rPr>
        <w:t>will</w:t>
      </w:r>
      <w:r>
        <w:rPr>
          <w:sz w:val="28"/>
          <w:szCs w:val="28"/>
        </w:rPr>
        <w:t xml:space="preserve"> receive CEU credit</w:t>
      </w:r>
      <w:r w:rsidR="00216450">
        <w:rPr>
          <w:sz w:val="28"/>
          <w:szCs w:val="28"/>
        </w:rPr>
        <w:t xml:space="preserve"> for completed calls</w:t>
      </w:r>
      <w:r>
        <w:rPr>
          <w:sz w:val="28"/>
          <w:szCs w:val="28"/>
        </w:rPr>
        <w:t>, there will be rol</w:t>
      </w:r>
      <w:r w:rsidR="00BC04BD">
        <w:rPr>
          <w:sz w:val="28"/>
          <w:szCs w:val="28"/>
        </w:rPr>
        <w:t>l</w:t>
      </w:r>
      <w:r>
        <w:rPr>
          <w:sz w:val="28"/>
          <w:szCs w:val="28"/>
        </w:rPr>
        <w:t xml:space="preserve"> call at the beginning AND ending of each call.  </w:t>
      </w:r>
      <w:r w:rsidRPr="00F04BBC">
        <w:rPr>
          <w:sz w:val="28"/>
          <w:szCs w:val="28"/>
          <w:u w:val="single"/>
        </w:rPr>
        <w:t xml:space="preserve">To receive credit, you must be on the call at least 50 minutes.  </w:t>
      </w:r>
    </w:p>
    <w:p w:rsidR="0048236D" w:rsidRDefault="00BC04BD" w:rsidP="0003217A">
      <w:pPr>
        <w:pStyle w:val="ListParagraph"/>
        <w:numPr>
          <w:ilvl w:val="0"/>
          <w:numId w:val="1"/>
        </w:numPr>
        <w:spacing w:after="120" w:line="360" w:lineRule="auto"/>
        <w:rPr>
          <w:sz w:val="28"/>
          <w:szCs w:val="28"/>
        </w:rPr>
      </w:pPr>
      <w:r>
        <w:rPr>
          <w:b/>
          <w:sz w:val="28"/>
          <w:szCs w:val="28"/>
          <w:u w:val="single"/>
        </w:rPr>
        <w:t>You m</w:t>
      </w:r>
      <w:r w:rsidR="007B04EC" w:rsidRPr="002A6B60">
        <w:rPr>
          <w:b/>
          <w:sz w:val="28"/>
          <w:szCs w:val="28"/>
          <w:u w:val="single"/>
        </w:rPr>
        <w:t>ust attend 12 of 15 calls</w:t>
      </w:r>
      <w:r w:rsidR="007B04EC">
        <w:rPr>
          <w:sz w:val="28"/>
          <w:szCs w:val="28"/>
        </w:rPr>
        <w:t>.</w:t>
      </w:r>
      <w:r w:rsidR="00AB23A9">
        <w:rPr>
          <w:sz w:val="28"/>
          <w:szCs w:val="28"/>
        </w:rPr>
        <w:t xml:space="preserve"> THERE WILL</w:t>
      </w:r>
      <w:r w:rsidR="002A6B60">
        <w:rPr>
          <w:sz w:val="28"/>
          <w:szCs w:val="28"/>
        </w:rPr>
        <w:t xml:space="preserve"> </w:t>
      </w:r>
      <w:r w:rsidR="00481ECB" w:rsidRPr="008D2D1E">
        <w:rPr>
          <w:sz w:val="28"/>
          <w:szCs w:val="28"/>
        </w:rPr>
        <w:t>NOT</w:t>
      </w:r>
      <w:r w:rsidR="00481ECB">
        <w:rPr>
          <w:sz w:val="28"/>
          <w:szCs w:val="28"/>
        </w:rPr>
        <w:t xml:space="preserve"> BE ANY </w:t>
      </w:r>
      <w:r w:rsidR="00AB23A9" w:rsidRPr="002A6B60">
        <w:rPr>
          <w:sz w:val="28"/>
          <w:szCs w:val="28"/>
        </w:rPr>
        <w:t>MAKE-UP CALLS</w:t>
      </w:r>
      <w:r w:rsidR="002A6B60" w:rsidRPr="002A6B60">
        <w:rPr>
          <w:sz w:val="28"/>
          <w:szCs w:val="28"/>
        </w:rPr>
        <w:t>.</w:t>
      </w:r>
      <w:r w:rsidR="001F4B4E">
        <w:rPr>
          <w:sz w:val="28"/>
          <w:szCs w:val="28"/>
        </w:rPr>
        <w:t xml:space="preserve">  If you miss more than </w:t>
      </w:r>
      <w:r w:rsidR="009D51AA">
        <w:rPr>
          <w:sz w:val="28"/>
          <w:szCs w:val="28"/>
        </w:rPr>
        <w:t>three</w:t>
      </w:r>
      <w:r w:rsidR="001F4B4E">
        <w:rPr>
          <w:sz w:val="28"/>
          <w:szCs w:val="28"/>
        </w:rPr>
        <w:t xml:space="preserve"> calls during this </w:t>
      </w:r>
      <w:r w:rsidR="009D51AA">
        <w:rPr>
          <w:sz w:val="28"/>
          <w:szCs w:val="28"/>
        </w:rPr>
        <w:t xml:space="preserve">7½ </w:t>
      </w:r>
      <w:r w:rsidR="001F4B4E">
        <w:rPr>
          <w:sz w:val="28"/>
          <w:szCs w:val="28"/>
        </w:rPr>
        <w:t>month period, you will have to start the consultation calls from the beginning the following year.</w:t>
      </w:r>
    </w:p>
    <w:p w:rsidR="004E6E8B" w:rsidRDefault="00BC04BD" w:rsidP="0003217A">
      <w:pPr>
        <w:pStyle w:val="ListParagraph"/>
        <w:numPr>
          <w:ilvl w:val="0"/>
          <w:numId w:val="1"/>
        </w:numPr>
        <w:spacing w:after="120" w:line="360" w:lineRule="auto"/>
        <w:rPr>
          <w:sz w:val="28"/>
          <w:szCs w:val="28"/>
        </w:rPr>
      </w:pPr>
      <w:r>
        <w:rPr>
          <w:sz w:val="28"/>
          <w:szCs w:val="28"/>
        </w:rPr>
        <w:t>Please s</w:t>
      </w:r>
      <w:r w:rsidR="002A6B60">
        <w:rPr>
          <w:sz w:val="28"/>
          <w:szCs w:val="28"/>
        </w:rPr>
        <w:t xml:space="preserve">tate your name each time you present a case </w:t>
      </w:r>
      <w:r w:rsidR="008D2D1E">
        <w:rPr>
          <w:sz w:val="28"/>
          <w:szCs w:val="28"/>
        </w:rPr>
        <w:t>AND</w:t>
      </w:r>
      <w:r w:rsidR="002A6B60">
        <w:rPr>
          <w:sz w:val="28"/>
          <w:szCs w:val="28"/>
        </w:rPr>
        <w:t xml:space="preserve"> when making comments</w:t>
      </w:r>
      <w:r w:rsidR="00481ECB">
        <w:rPr>
          <w:sz w:val="28"/>
          <w:szCs w:val="28"/>
        </w:rPr>
        <w:t>,</w:t>
      </w:r>
      <w:r w:rsidR="002A6B60">
        <w:rPr>
          <w:sz w:val="28"/>
          <w:szCs w:val="28"/>
        </w:rPr>
        <w:t xml:space="preserve"> so </w:t>
      </w:r>
      <w:r w:rsidR="00481ECB">
        <w:rPr>
          <w:sz w:val="28"/>
          <w:szCs w:val="28"/>
        </w:rPr>
        <w:t xml:space="preserve">that </w:t>
      </w:r>
      <w:r w:rsidR="002A6B60">
        <w:rPr>
          <w:sz w:val="28"/>
          <w:szCs w:val="28"/>
        </w:rPr>
        <w:t>the scribe can record your cases to receive credit.</w:t>
      </w:r>
      <w:r w:rsidR="00FE52B5">
        <w:rPr>
          <w:sz w:val="28"/>
          <w:szCs w:val="28"/>
        </w:rPr>
        <w:t xml:space="preserve"> </w:t>
      </w:r>
    </w:p>
    <w:p w:rsidR="001F4B4E" w:rsidRDefault="00BC04BD" w:rsidP="001F4B4E">
      <w:pPr>
        <w:pStyle w:val="ListParagraph"/>
        <w:numPr>
          <w:ilvl w:val="0"/>
          <w:numId w:val="1"/>
        </w:numPr>
        <w:spacing w:after="120" w:line="360" w:lineRule="auto"/>
        <w:rPr>
          <w:sz w:val="28"/>
          <w:szCs w:val="28"/>
        </w:rPr>
      </w:pPr>
      <w:r>
        <w:rPr>
          <w:sz w:val="28"/>
          <w:szCs w:val="28"/>
        </w:rPr>
        <w:t xml:space="preserve">To receive your </w:t>
      </w:r>
      <w:r w:rsidRPr="00B34311">
        <w:rPr>
          <w:sz w:val="28"/>
          <w:szCs w:val="28"/>
        </w:rPr>
        <w:t xml:space="preserve">Certificate of Completion you </w:t>
      </w:r>
      <w:r w:rsidR="00E404F0" w:rsidRPr="00B34311">
        <w:rPr>
          <w:sz w:val="28"/>
          <w:szCs w:val="28"/>
        </w:rPr>
        <w:t xml:space="preserve">MUST </w:t>
      </w:r>
      <w:r w:rsidR="00E404F0" w:rsidRPr="00B34311">
        <w:rPr>
          <w:sz w:val="28"/>
          <w:szCs w:val="28"/>
          <w:u w:val="single"/>
        </w:rPr>
        <w:t>PRESENT 2 DIFFERENT CASES</w:t>
      </w:r>
      <w:r w:rsidR="00E404F0" w:rsidRPr="00B34311">
        <w:rPr>
          <w:sz w:val="28"/>
          <w:szCs w:val="28"/>
        </w:rPr>
        <w:t xml:space="preserve"> </w:t>
      </w:r>
      <w:r w:rsidR="00E404F0" w:rsidRPr="00A804D8">
        <w:rPr>
          <w:sz w:val="28"/>
          <w:szCs w:val="28"/>
        </w:rPr>
        <w:t>(2 CLIENTS)</w:t>
      </w:r>
      <w:r w:rsidR="0078090F" w:rsidRPr="00A804D8">
        <w:rPr>
          <w:sz w:val="28"/>
          <w:szCs w:val="28"/>
        </w:rPr>
        <w:t xml:space="preserve"> and MUST provide results of </w:t>
      </w:r>
      <w:r w:rsidR="009D51AA">
        <w:rPr>
          <w:sz w:val="28"/>
          <w:szCs w:val="28"/>
        </w:rPr>
        <w:t>A</w:t>
      </w:r>
      <w:r w:rsidR="0078090F" w:rsidRPr="00A804D8">
        <w:rPr>
          <w:sz w:val="28"/>
          <w:szCs w:val="28"/>
        </w:rPr>
        <w:t xml:space="preserve"> COMPLETED </w:t>
      </w:r>
      <w:r w:rsidR="009D51AA">
        <w:rPr>
          <w:sz w:val="28"/>
          <w:szCs w:val="28"/>
        </w:rPr>
        <w:t xml:space="preserve">BASELINE </w:t>
      </w:r>
      <w:r w:rsidR="0078090F" w:rsidRPr="00A804D8">
        <w:rPr>
          <w:sz w:val="28"/>
          <w:szCs w:val="28"/>
        </w:rPr>
        <w:t xml:space="preserve">UCLA </w:t>
      </w:r>
      <w:r w:rsidR="00FA6035" w:rsidRPr="00A804D8">
        <w:rPr>
          <w:rFonts w:cstheme="minorHAnsi"/>
          <w:sz w:val="28"/>
          <w:szCs w:val="28"/>
        </w:rPr>
        <w:t>for each case presentation</w:t>
      </w:r>
      <w:r w:rsidRPr="00A804D8">
        <w:rPr>
          <w:sz w:val="28"/>
          <w:szCs w:val="28"/>
        </w:rPr>
        <w:t>.</w:t>
      </w:r>
      <w:r>
        <w:rPr>
          <w:sz w:val="28"/>
          <w:szCs w:val="28"/>
        </w:rPr>
        <w:t xml:space="preserve">  This way, we know you are practicing TF-CBT and have a working knowledge of the basic principles.</w:t>
      </w:r>
      <w:r w:rsidR="009D51AA">
        <w:rPr>
          <w:sz w:val="28"/>
          <w:szCs w:val="28"/>
        </w:rPr>
        <w:t xml:space="preserve"> If follow-up UCLA’s are appropriate for the case discussion, we encourage you to use them. </w:t>
      </w:r>
    </w:p>
    <w:p w:rsidR="001F4B4E" w:rsidRPr="001F4B4E" w:rsidRDefault="001F4B4E" w:rsidP="001F4B4E">
      <w:pPr>
        <w:pStyle w:val="ListParagraph"/>
        <w:numPr>
          <w:ilvl w:val="0"/>
          <w:numId w:val="1"/>
        </w:numPr>
        <w:spacing w:after="120" w:line="360" w:lineRule="auto"/>
        <w:rPr>
          <w:sz w:val="28"/>
          <w:szCs w:val="28"/>
        </w:rPr>
      </w:pPr>
      <w:r w:rsidRPr="001F4B4E">
        <w:rPr>
          <w:sz w:val="28"/>
          <w:szCs w:val="28"/>
        </w:rPr>
        <w:lastRenderedPageBreak/>
        <w:t xml:space="preserve">Confidentially Statement: </w:t>
      </w:r>
      <w:r w:rsidRPr="001F4B4E">
        <w:rPr>
          <w:rFonts w:ascii="Calibri" w:hAnsi="Calibri" w:cs="Calibri"/>
          <w:sz w:val="28"/>
          <w:szCs w:val="28"/>
        </w:rPr>
        <w:t>Maintaining the confidentiality of clients is a primary concern in the consultation call process.  Therapists presenting cases should NOT use the actual name of the client and his or her family members or any other identifying information that can be linked to the child and his or her family members.  Furthermore, to protect the consultation process as well as the privacy of all children and/or their family members, no information about any cases should extend beyond the consultation call.  This would include discussions with other clinicians, students/trainees or other non-participants; transmissions in writing of case details (other than to document the call and case presentation for administrative purposes); and general postings about the consultation call cases or other details through social media networks.</w:t>
      </w:r>
      <w:r w:rsidRPr="001F4B4E">
        <w:rPr>
          <w:rFonts w:ascii="Calibri" w:hAnsi="Calibri" w:cs="Calibri"/>
        </w:rPr>
        <w:t xml:space="preserve">  </w:t>
      </w:r>
    </w:p>
    <w:p w:rsidR="001F4B4E" w:rsidRPr="001F4B4E" w:rsidRDefault="001F4B4E" w:rsidP="001F4B4E">
      <w:pPr>
        <w:pStyle w:val="ListParagraph"/>
        <w:spacing w:after="120" w:line="360" w:lineRule="auto"/>
        <w:rPr>
          <w:sz w:val="28"/>
          <w:szCs w:val="28"/>
        </w:rPr>
      </w:pPr>
    </w:p>
    <w:p w:rsidR="00BF6065" w:rsidRDefault="00BF6065" w:rsidP="00C2399F">
      <w:pPr>
        <w:pStyle w:val="ListParagraph"/>
        <w:numPr>
          <w:ilvl w:val="0"/>
          <w:numId w:val="5"/>
        </w:numPr>
        <w:tabs>
          <w:tab w:val="left" w:pos="360"/>
        </w:tabs>
        <w:spacing w:after="120" w:line="360" w:lineRule="auto"/>
        <w:rPr>
          <w:rFonts w:cstheme="minorHAnsi"/>
          <w:b/>
          <w:sz w:val="28"/>
          <w:szCs w:val="28"/>
        </w:rPr>
      </w:pPr>
      <w:r>
        <w:rPr>
          <w:rFonts w:cstheme="minorHAnsi"/>
          <w:b/>
          <w:sz w:val="28"/>
          <w:szCs w:val="28"/>
        </w:rPr>
        <w:t xml:space="preserve"> </w:t>
      </w:r>
      <w:r w:rsidRPr="00BF6065">
        <w:rPr>
          <w:rFonts w:cstheme="minorHAnsi"/>
          <w:b/>
          <w:sz w:val="28"/>
          <w:szCs w:val="28"/>
        </w:rPr>
        <w:t>TF-CBT Case Presentation Template</w:t>
      </w:r>
      <w:r w:rsidR="000A4745">
        <w:rPr>
          <w:rFonts w:cstheme="minorHAnsi"/>
          <w:b/>
          <w:sz w:val="28"/>
          <w:szCs w:val="28"/>
        </w:rPr>
        <w:t xml:space="preserve"> (15-20 minutes total)</w:t>
      </w:r>
    </w:p>
    <w:p w:rsidR="009D51AA" w:rsidRPr="00E15D21" w:rsidRDefault="009D51AA" w:rsidP="00E15D21">
      <w:pPr>
        <w:pStyle w:val="ListParagraph"/>
        <w:numPr>
          <w:ilvl w:val="0"/>
          <w:numId w:val="8"/>
        </w:numPr>
        <w:tabs>
          <w:tab w:val="left" w:pos="360"/>
        </w:tabs>
        <w:spacing w:after="120" w:line="360" w:lineRule="auto"/>
        <w:rPr>
          <w:rFonts w:cstheme="minorHAnsi"/>
          <w:sz w:val="28"/>
          <w:szCs w:val="28"/>
        </w:rPr>
      </w:pPr>
      <w:r w:rsidRPr="00E15D21">
        <w:rPr>
          <w:rFonts w:cstheme="minorHAnsi"/>
          <w:sz w:val="28"/>
          <w:szCs w:val="28"/>
        </w:rPr>
        <w:t>Back ground Information (5 minutes)</w:t>
      </w:r>
    </w:p>
    <w:p w:rsidR="00BD0729" w:rsidRPr="00BD0729" w:rsidRDefault="00BD0729" w:rsidP="006F5999">
      <w:pPr>
        <w:pStyle w:val="ListParagraph"/>
        <w:numPr>
          <w:ilvl w:val="0"/>
          <w:numId w:val="4"/>
        </w:numPr>
        <w:tabs>
          <w:tab w:val="left" w:pos="360"/>
        </w:tabs>
        <w:spacing w:after="120" w:line="360" w:lineRule="auto"/>
        <w:rPr>
          <w:rFonts w:cstheme="minorHAnsi"/>
          <w:b/>
          <w:sz w:val="28"/>
          <w:szCs w:val="28"/>
        </w:rPr>
      </w:pPr>
      <w:r>
        <w:rPr>
          <w:rFonts w:cstheme="minorHAnsi"/>
          <w:sz w:val="28"/>
          <w:szCs w:val="28"/>
        </w:rPr>
        <w:t>Your Name</w:t>
      </w:r>
      <w:r w:rsidR="006F5999">
        <w:rPr>
          <w:rFonts w:cstheme="minorHAnsi"/>
          <w:sz w:val="28"/>
          <w:szCs w:val="28"/>
        </w:rPr>
        <w:t xml:space="preserve"> </w:t>
      </w:r>
    </w:p>
    <w:p w:rsidR="006F5999" w:rsidRPr="006F5999" w:rsidRDefault="000F75E2" w:rsidP="006F5999">
      <w:pPr>
        <w:pStyle w:val="ListParagraph"/>
        <w:numPr>
          <w:ilvl w:val="0"/>
          <w:numId w:val="4"/>
        </w:numPr>
        <w:tabs>
          <w:tab w:val="left" w:pos="360"/>
        </w:tabs>
        <w:spacing w:after="120" w:line="360" w:lineRule="auto"/>
        <w:rPr>
          <w:rFonts w:cstheme="minorHAnsi"/>
          <w:b/>
          <w:sz w:val="28"/>
          <w:szCs w:val="28"/>
        </w:rPr>
      </w:pPr>
      <w:r>
        <w:rPr>
          <w:rFonts w:cstheme="minorHAnsi"/>
          <w:sz w:val="28"/>
          <w:szCs w:val="28"/>
        </w:rPr>
        <w:t>Demographic I</w:t>
      </w:r>
      <w:r w:rsidR="006F5999" w:rsidRPr="00BF6065">
        <w:rPr>
          <w:rFonts w:cstheme="minorHAnsi"/>
          <w:sz w:val="28"/>
          <w:szCs w:val="28"/>
        </w:rPr>
        <w:t>nformation (child's age, gender, grade)</w:t>
      </w:r>
    </w:p>
    <w:p w:rsidR="006F5999" w:rsidRPr="006F5999" w:rsidRDefault="001D7633" w:rsidP="006F5999">
      <w:pPr>
        <w:pStyle w:val="ListParagraph"/>
        <w:numPr>
          <w:ilvl w:val="0"/>
          <w:numId w:val="4"/>
        </w:numPr>
        <w:tabs>
          <w:tab w:val="left" w:pos="360"/>
        </w:tabs>
        <w:spacing w:after="120" w:line="360" w:lineRule="auto"/>
        <w:rPr>
          <w:rFonts w:cstheme="minorHAnsi"/>
          <w:b/>
          <w:sz w:val="28"/>
          <w:szCs w:val="28"/>
        </w:rPr>
      </w:pPr>
      <w:r>
        <w:rPr>
          <w:rFonts w:cstheme="minorHAnsi"/>
          <w:sz w:val="28"/>
          <w:szCs w:val="28"/>
        </w:rPr>
        <w:t xml:space="preserve">Relevant </w:t>
      </w:r>
      <w:r w:rsidR="000F75E2">
        <w:rPr>
          <w:rFonts w:cstheme="minorHAnsi"/>
          <w:sz w:val="28"/>
          <w:szCs w:val="28"/>
        </w:rPr>
        <w:t>Family I</w:t>
      </w:r>
      <w:r w:rsidR="006F5999" w:rsidRPr="00BF6065">
        <w:rPr>
          <w:rFonts w:cstheme="minorHAnsi"/>
          <w:sz w:val="28"/>
          <w:szCs w:val="28"/>
        </w:rPr>
        <w:t>nformation, including the identified caregiver to participate in TF-CBT</w:t>
      </w:r>
    </w:p>
    <w:p w:rsidR="006F5999" w:rsidRPr="006F5999" w:rsidRDefault="006F5999" w:rsidP="006F5999">
      <w:pPr>
        <w:pStyle w:val="ListParagraph"/>
        <w:numPr>
          <w:ilvl w:val="0"/>
          <w:numId w:val="4"/>
        </w:numPr>
        <w:tabs>
          <w:tab w:val="left" w:pos="360"/>
        </w:tabs>
        <w:spacing w:after="120" w:line="360" w:lineRule="auto"/>
        <w:rPr>
          <w:rFonts w:cstheme="minorHAnsi"/>
          <w:b/>
          <w:sz w:val="28"/>
          <w:szCs w:val="28"/>
        </w:rPr>
      </w:pPr>
      <w:r w:rsidRPr="00BF6065">
        <w:rPr>
          <w:rFonts w:cstheme="minorHAnsi"/>
          <w:sz w:val="28"/>
          <w:szCs w:val="28"/>
        </w:rPr>
        <w:t xml:space="preserve">Brief </w:t>
      </w:r>
      <w:r w:rsidR="000F75E2">
        <w:rPr>
          <w:rFonts w:cstheme="minorHAnsi"/>
          <w:sz w:val="28"/>
          <w:szCs w:val="28"/>
        </w:rPr>
        <w:t>Treatment H</w:t>
      </w:r>
      <w:r w:rsidRPr="00BF6065">
        <w:rPr>
          <w:rFonts w:cstheme="minorHAnsi"/>
          <w:sz w:val="28"/>
          <w:szCs w:val="28"/>
        </w:rPr>
        <w:t>istory</w:t>
      </w:r>
    </w:p>
    <w:p w:rsidR="006F5999" w:rsidRPr="006F5999" w:rsidRDefault="000F75E2" w:rsidP="006F5999">
      <w:pPr>
        <w:pStyle w:val="ListParagraph"/>
        <w:numPr>
          <w:ilvl w:val="0"/>
          <w:numId w:val="4"/>
        </w:numPr>
        <w:tabs>
          <w:tab w:val="left" w:pos="360"/>
        </w:tabs>
        <w:spacing w:after="120" w:line="360" w:lineRule="auto"/>
        <w:rPr>
          <w:rFonts w:cstheme="minorHAnsi"/>
          <w:b/>
          <w:sz w:val="28"/>
          <w:szCs w:val="28"/>
        </w:rPr>
      </w:pPr>
      <w:r>
        <w:rPr>
          <w:rFonts w:cstheme="minorHAnsi"/>
          <w:sz w:val="28"/>
          <w:szCs w:val="28"/>
        </w:rPr>
        <w:t>Reason for R</w:t>
      </w:r>
      <w:r w:rsidR="006F5999" w:rsidRPr="00BF6065">
        <w:rPr>
          <w:rFonts w:cstheme="minorHAnsi"/>
          <w:sz w:val="28"/>
          <w:szCs w:val="28"/>
        </w:rPr>
        <w:t>eferral for TF-CBT, including brief trauma history</w:t>
      </w:r>
    </w:p>
    <w:p w:rsidR="006F5999" w:rsidRPr="006F5999" w:rsidRDefault="00647248" w:rsidP="006F5999">
      <w:pPr>
        <w:pStyle w:val="ListParagraph"/>
        <w:numPr>
          <w:ilvl w:val="0"/>
          <w:numId w:val="4"/>
        </w:numPr>
        <w:tabs>
          <w:tab w:val="left" w:pos="360"/>
        </w:tabs>
        <w:spacing w:after="120" w:line="360" w:lineRule="auto"/>
        <w:rPr>
          <w:rFonts w:cstheme="minorHAnsi"/>
          <w:b/>
          <w:sz w:val="28"/>
          <w:szCs w:val="28"/>
        </w:rPr>
      </w:pPr>
      <w:r>
        <w:rPr>
          <w:rFonts w:cstheme="minorHAnsi"/>
          <w:sz w:val="28"/>
          <w:szCs w:val="28"/>
        </w:rPr>
        <w:t xml:space="preserve">UCLA PTSD Reaction Index </w:t>
      </w:r>
      <w:r w:rsidR="000F75E2">
        <w:rPr>
          <w:rFonts w:cstheme="minorHAnsi"/>
          <w:sz w:val="28"/>
          <w:szCs w:val="28"/>
        </w:rPr>
        <w:t>Assessment R</w:t>
      </w:r>
      <w:r w:rsidR="006F5999" w:rsidRPr="00BF6065">
        <w:rPr>
          <w:rFonts w:cstheme="minorHAnsi"/>
          <w:sz w:val="28"/>
          <w:szCs w:val="28"/>
        </w:rPr>
        <w:t>e</w:t>
      </w:r>
      <w:r>
        <w:rPr>
          <w:rFonts w:cstheme="minorHAnsi"/>
          <w:sz w:val="28"/>
          <w:szCs w:val="28"/>
        </w:rPr>
        <w:t xml:space="preserve">sults </w:t>
      </w:r>
    </w:p>
    <w:p w:rsidR="006F5999" w:rsidRPr="006F5999" w:rsidRDefault="006F5999" w:rsidP="006F5999">
      <w:pPr>
        <w:pStyle w:val="ListParagraph"/>
        <w:numPr>
          <w:ilvl w:val="0"/>
          <w:numId w:val="4"/>
        </w:numPr>
        <w:tabs>
          <w:tab w:val="left" w:pos="360"/>
        </w:tabs>
        <w:spacing w:after="120" w:line="360" w:lineRule="auto"/>
        <w:rPr>
          <w:rFonts w:cstheme="minorHAnsi"/>
          <w:b/>
          <w:sz w:val="28"/>
          <w:szCs w:val="28"/>
        </w:rPr>
      </w:pPr>
      <w:r w:rsidRPr="00BF6065">
        <w:rPr>
          <w:rFonts w:cstheme="minorHAnsi"/>
          <w:sz w:val="28"/>
          <w:szCs w:val="28"/>
        </w:rPr>
        <w:t>Diagnosis and Medications</w:t>
      </w:r>
    </w:p>
    <w:p w:rsidR="006F5999" w:rsidRPr="006F5999" w:rsidRDefault="006F5999" w:rsidP="006F5999">
      <w:pPr>
        <w:pStyle w:val="ListParagraph"/>
        <w:numPr>
          <w:ilvl w:val="0"/>
          <w:numId w:val="4"/>
        </w:numPr>
        <w:tabs>
          <w:tab w:val="left" w:pos="360"/>
        </w:tabs>
        <w:spacing w:after="120" w:line="360" w:lineRule="auto"/>
        <w:rPr>
          <w:rFonts w:cstheme="minorHAnsi"/>
          <w:b/>
          <w:sz w:val="28"/>
          <w:szCs w:val="28"/>
        </w:rPr>
      </w:pPr>
      <w:r w:rsidRPr="00BF6065">
        <w:rPr>
          <w:rFonts w:cstheme="minorHAnsi"/>
          <w:sz w:val="28"/>
          <w:szCs w:val="28"/>
        </w:rPr>
        <w:t xml:space="preserve">Current </w:t>
      </w:r>
      <w:r w:rsidR="000F75E2">
        <w:rPr>
          <w:rFonts w:cstheme="minorHAnsi"/>
          <w:sz w:val="28"/>
          <w:szCs w:val="28"/>
        </w:rPr>
        <w:t>S</w:t>
      </w:r>
      <w:r w:rsidRPr="00BF6065">
        <w:rPr>
          <w:rFonts w:cstheme="minorHAnsi"/>
          <w:sz w:val="28"/>
          <w:szCs w:val="28"/>
        </w:rPr>
        <w:t>ymptoms, including any behavior problems</w:t>
      </w:r>
    </w:p>
    <w:p w:rsidR="006F5999" w:rsidRDefault="00E15D21" w:rsidP="00E15D21">
      <w:pPr>
        <w:tabs>
          <w:tab w:val="left" w:pos="360"/>
        </w:tabs>
        <w:spacing w:after="120" w:line="360" w:lineRule="auto"/>
        <w:rPr>
          <w:rFonts w:cstheme="minorHAnsi"/>
          <w:sz w:val="28"/>
          <w:szCs w:val="28"/>
        </w:rPr>
      </w:pPr>
      <w:r>
        <w:rPr>
          <w:rFonts w:cstheme="minorHAnsi"/>
          <w:sz w:val="28"/>
          <w:szCs w:val="28"/>
        </w:rPr>
        <w:t xml:space="preserve">    II.   </w:t>
      </w:r>
      <w:r w:rsidR="006F5999" w:rsidRPr="00E15D21">
        <w:rPr>
          <w:rFonts w:cstheme="minorHAnsi"/>
          <w:sz w:val="28"/>
          <w:szCs w:val="28"/>
        </w:rPr>
        <w:t>Use of TF-CBT</w:t>
      </w:r>
      <w:r w:rsidR="000A4745" w:rsidRPr="00E15D21">
        <w:rPr>
          <w:rFonts w:cstheme="minorHAnsi"/>
          <w:sz w:val="28"/>
          <w:szCs w:val="28"/>
        </w:rPr>
        <w:t xml:space="preserve"> (</w:t>
      </w:r>
      <w:r w:rsidR="000A4745" w:rsidRPr="00E15D21">
        <w:rPr>
          <w:rFonts w:cstheme="minorHAnsi"/>
          <w:b/>
          <w:i/>
          <w:sz w:val="28"/>
          <w:szCs w:val="28"/>
          <w:u w:val="single"/>
        </w:rPr>
        <w:t>This should be the majority of your presentation, 10-15 minutes</w:t>
      </w:r>
      <w:r w:rsidR="000A4745" w:rsidRPr="00E15D21">
        <w:rPr>
          <w:rFonts w:cstheme="minorHAnsi"/>
          <w:sz w:val="28"/>
          <w:szCs w:val="28"/>
        </w:rPr>
        <w:t xml:space="preserve">) </w:t>
      </w:r>
    </w:p>
    <w:p w:rsidR="00BF6065" w:rsidRPr="00BF6065" w:rsidRDefault="00E15D21" w:rsidP="00E15D21">
      <w:pPr>
        <w:tabs>
          <w:tab w:val="left" w:pos="360"/>
        </w:tabs>
        <w:spacing w:after="120" w:line="360" w:lineRule="auto"/>
        <w:rPr>
          <w:rFonts w:cstheme="minorHAnsi"/>
          <w:sz w:val="28"/>
          <w:szCs w:val="28"/>
        </w:rPr>
      </w:pPr>
      <w:r>
        <w:rPr>
          <w:rFonts w:cstheme="minorHAnsi"/>
          <w:sz w:val="28"/>
          <w:szCs w:val="28"/>
        </w:rPr>
        <w:t xml:space="preserve">           1.  </w:t>
      </w:r>
      <w:r w:rsidR="00BF6065" w:rsidRPr="00BF6065">
        <w:rPr>
          <w:rFonts w:cstheme="minorHAnsi"/>
          <w:sz w:val="28"/>
          <w:szCs w:val="28"/>
        </w:rPr>
        <w:t>PRACTICE C</w:t>
      </w:r>
      <w:r w:rsidR="00BF6065" w:rsidRPr="006D7609">
        <w:rPr>
          <w:rFonts w:cstheme="minorHAnsi"/>
          <w:caps/>
          <w:sz w:val="28"/>
          <w:szCs w:val="28"/>
        </w:rPr>
        <w:t>omponents</w:t>
      </w:r>
      <w:r w:rsidR="00BF6065" w:rsidRPr="00BF6065">
        <w:rPr>
          <w:rFonts w:cstheme="minorHAnsi"/>
          <w:sz w:val="28"/>
          <w:szCs w:val="28"/>
        </w:rPr>
        <w:t xml:space="preserve"> </w:t>
      </w:r>
      <w:r w:rsidR="00BF6065" w:rsidRPr="00FA6035">
        <w:rPr>
          <w:rFonts w:cstheme="minorHAnsi"/>
          <w:sz w:val="28"/>
          <w:szCs w:val="28"/>
        </w:rPr>
        <w:t>completed</w:t>
      </w:r>
    </w:p>
    <w:p w:rsidR="00BF6065" w:rsidRPr="00BF6065" w:rsidRDefault="00E15D21" w:rsidP="00E15D21">
      <w:pPr>
        <w:spacing w:after="120" w:line="360" w:lineRule="auto"/>
        <w:rPr>
          <w:rFonts w:cstheme="minorHAnsi"/>
          <w:sz w:val="28"/>
          <w:szCs w:val="28"/>
        </w:rPr>
      </w:pPr>
      <w:r>
        <w:rPr>
          <w:rFonts w:cstheme="minorHAnsi"/>
          <w:sz w:val="28"/>
          <w:szCs w:val="28"/>
        </w:rPr>
        <w:t xml:space="preserve">           2. </w:t>
      </w:r>
      <w:r w:rsidR="00BF6065" w:rsidRPr="00BF6065">
        <w:rPr>
          <w:rFonts w:cstheme="minorHAnsi"/>
          <w:sz w:val="28"/>
          <w:szCs w:val="28"/>
        </w:rPr>
        <w:t xml:space="preserve"> Successes</w:t>
      </w:r>
    </w:p>
    <w:p w:rsidR="00176885" w:rsidRPr="000A4745" w:rsidRDefault="00E15D21" w:rsidP="00E15D21">
      <w:pPr>
        <w:tabs>
          <w:tab w:val="left" w:pos="720"/>
        </w:tabs>
        <w:spacing w:after="120" w:line="360" w:lineRule="auto"/>
        <w:rPr>
          <w:rFonts w:cstheme="minorHAnsi"/>
          <w:sz w:val="28"/>
          <w:szCs w:val="28"/>
        </w:rPr>
      </w:pPr>
      <w:r>
        <w:rPr>
          <w:rFonts w:cstheme="minorHAnsi"/>
          <w:sz w:val="28"/>
          <w:szCs w:val="28"/>
        </w:rPr>
        <w:t xml:space="preserve">           3.  </w:t>
      </w:r>
      <w:r w:rsidR="00BF6065" w:rsidRPr="00BF6065">
        <w:rPr>
          <w:rFonts w:cstheme="minorHAnsi"/>
          <w:sz w:val="28"/>
          <w:szCs w:val="28"/>
        </w:rPr>
        <w:t>Challenges</w:t>
      </w:r>
    </w:p>
    <w:sectPr w:rsidR="00176885" w:rsidRPr="000A4745" w:rsidSect="00092DD4">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DF9" w:rsidRDefault="00F54DF9" w:rsidP="007E4A8C">
      <w:pPr>
        <w:spacing w:after="0" w:line="240" w:lineRule="auto"/>
      </w:pPr>
      <w:r>
        <w:separator/>
      </w:r>
    </w:p>
  </w:endnote>
  <w:endnote w:type="continuationSeparator" w:id="0">
    <w:p w:rsidR="00F54DF9" w:rsidRDefault="00F54DF9" w:rsidP="007E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A8C" w:rsidRDefault="007E4A8C">
    <w:pPr>
      <w:pStyle w:val="Footer"/>
    </w:pPr>
    <w:r>
      <w:t xml:space="preserve">Consultation Call Policies   </w:t>
    </w:r>
    <w:r w:rsidR="005D7728">
      <w:t xml:space="preserve"> </w:t>
    </w:r>
    <w:proofErr w:type="gramStart"/>
    <w:r w:rsidR="005D7728">
      <w:t xml:space="preserve">V.2 </w:t>
    </w:r>
    <w:r>
      <w:t xml:space="preserve"> </w:t>
    </w:r>
    <w:r w:rsidR="001F4B4E">
      <w:t>3.</w:t>
    </w:r>
    <w:r w:rsidR="005D7728">
      <w:t>0</w:t>
    </w:r>
    <w:r w:rsidR="001F4B4E">
      <w:t>7.13</w:t>
    </w:r>
    <w:proofErr w:type="gramEnd"/>
  </w:p>
  <w:p w:rsidR="007E4A8C" w:rsidRDefault="007E4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DF9" w:rsidRDefault="00F54DF9" w:rsidP="007E4A8C">
      <w:pPr>
        <w:spacing w:after="0" w:line="240" w:lineRule="auto"/>
      </w:pPr>
      <w:r>
        <w:separator/>
      </w:r>
    </w:p>
  </w:footnote>
  <w:footnote w:type="continuationSeparator" w:id="0">
    <w:p w:rsidR="00F54DF9" w:rsidRDefault="00F54DF9" w:rsidP="007E4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71B"/>
    <w:multiLevelType w:val="hybridMultilevel"/>
    <w:tmpl w:val="E54C57A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5DA4C1C"/>
    <w:multiLevelType w:val="hybridMultilevel"/>
    <w:tmpl w:val="C1F0A088"/>
    <w:lvl w:ilvl="0" w:tplc="0CC2E28A">
      <w:start w:val="1"/>
      <w:numFmt w:val="decimal"/>
      <w:lvlText w:val="%1."/>
      <w:lvlJc w:val="left"/>
      <w:pPr>
        <w:ind w:left="90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90E593A"/>
    <w:multiLevelType w:val="hybridMultilevel"/>
    <w:tmpl w:val="6896A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21FA4"/>
    <w:multiLevelType w:val="hybridMultilevel"/>
    <w:tmpl w:val="CB307C34"/>
    <w:lvl w:ilvl="0" w:tplc="8BC6D33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D261DE"/>
    <w:multiLevelType w:val="hybridMultilevel"/>
    <w:tmpl w:val="784EE9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363BE"/>
    <w:multiLevelType w:val="hybridMultilevel"/>
    <w:tmpl w:val="F88EF174"/>
    <w:lvl w:ilvl="0" w:tplc="812E6A9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63F12"/>
    <w:multiLevelType w:val="hybridMultilevel"/>
    <w:tmpl w:val="4F2CC09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B94247C"/>
    <w:multiLevelType w:val="hybridMultilevel"/>
    <w:tmpl w:val="66D21F56"/>
    <w:lvl w:ilvl="0" w:tplc="94502A1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658BE"/>
    <w:multiLevelType w:val="hybridMultilevel"/>
    <w:tmpl w:val="8D5EC7E8"/>
    <w:lvl w:ilvl="0" w:tplc="B562FD2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8B"/>
    <w:rsid w:val="000059A8"/>
    <w:rsid w:val="00027C0C"/>
    <w:rsid w:val="0003217A"/>
    <w:rsid w:val="00060E62"/>
    <w:rsid w:val="00092DD4"/>
    <w:rsid w:val="00095EC9"/>
    <w:rsid w:val="000A4745"/>
    <w:rsid w:val="000F75E2"/>
    <w:rsid w:val="00104AE5"/>
    <w:rsid w:val="00124191"/>
    <w:rsid w:val="001458B9"/>
    <w:rsid w:val="00145C01"/>
    <w:rsid w:val="00160CDA"/>
    <w:rsid w:val="00176885"/>
    <w:rsid w:val="001B1DB0"/>
    <w:rsid w:val="001D7633"/>
    <w:rsid w:val="001E478E"/>
    <w:rsid w:val="001E57A0"/>
    <w:rsid w:val="001F4B4E"/>
    <w:rsid w:val="00214EF4"/>
    <w:rsid w:val="00216450"/>
    <w:rsid w:val="002A6B60"/>
    <w:rsid w:val="002B73A2"/>
    <w:rsid w:val="002E4BEF"/>
    <w:rsid w:val="002E5623"/>
    <w:rsid w:val="002E5F92"/>
    <w:rsid w:val="00356761"/>
    <w:rsid w:val="00366A65"/>
    <w:rsid w:val="003A7930"/>
    <w:rsid w:val="00405181"/>
    <w:rsid w:val="00406780"/>
    <w:rsid w:val="00427C9C"/>
    <w:rsid w:val="00454A0B"/>
    <w:rsid w:val="00473DF3"/>
    <w:rsid w:val="00481ECB"/>
    <w:rsid w:val="0048236D"/>
    <w:rsid w:val="004B41F0"/>
    <w:rsid w:val="004B701F"/>
    <w:rsid w:val="004D4E2E"/>
    <w:rsid w:val="004E6E8B"/>
    <w:rsid w:val="00500AA7"/>
    <w:rsid w:val="005215D8"/>
    <w:rsid w:val="005304C0"/>
    <w:rsid w:val="00564565"/>
    <w:rsid w:val="00570360"/>
    <w:rsid w:val="005A6394"/>
    <w:rsid w:val="005B6625"/>
    <w:rsid w:val="005B672B"/>
    <w:rsid w:val="005C167F"/>
    <w:rsid w:val="005D376C"/>
    <w:rsid w:val="005D7728"/>
    <w:rsid w:val="005F7BE8"/>
    <w:rsid w:val="00626C9E"/>
    <w:rsid w:val="006367BE"/>
    <w:rsid w:val="00647248"/>
    <w:rsid w:val="0068252A"/>
    <w:rsid w:val="006856B5"/>
    <w:rsid w:val="00693349"/>
    <w:rsid w:val="006D7609"/>
    <w:rsid w:val="006E11BB"/>
    <w:rsid w:val="006F5999"/>
    <w:rsid w:val="00744310"/>
    <w:rsid w:val="00775AA6"/>
    <w:rsid w:val="0078090F"/>
    <w:rsid w:val="00786291"/>
    <w:rsid w:val="007B04EC"/>
    <w:rsid w:val="007E4A8C"/>
    <w:rsid w:val="008138C9"/>
    <w:rsid w:val="008755C6"/>
    <w:rsid w:val="008A05A9"/>
    <w:rsid w:val="008C5246"/>
    <w:rsid w:val="008D2D1E"/>
    <w:rsid w:val="008D6BC4"/>
    <w:rsid w:val="008E62E5"/>
    <w:rsid w:val="009B11E5"/>
    <w:rsid w:val="009D51AA"/>
    <w:rsid w:val="009E45F1"/>
    <w:rsid w:val="009F1868"/>
    <w:rsid w:val="009F3833"/>
    <w:rsid w:val="009F75FD"/>
    <w:rsid w:val="00A06D80"/>
    <w:rsid w:val="00A56945"/>
    <w:rsid w:val="00A804D8"/>
    <w:rsid w:val="00AA7310"/>
    <w:rsid w:val="00AB23A9"/>
    <w:rsid w:val="00AB587E"/>
    <w:rsid w:val="00AE0256"/>
    <w:rsid w:val="00AF1374"/>
    <w:rsid w:val="00B34311"/>
    <w:rsid w:val="00BC04BD"/>
    <w:rsid w:val="00BD0729"/>
    <w:rsid w:val="00BF5CE2"/>
    <w:rsid w:val="00BF6065"/>
    <w:rsid w:val="00C202FB"/>
    <w:rsid w:val="00C2399F"/>
    <w:rsid w:val="00C348E4"/>
    <w:rsid w:val="00C94826"/>
    <w:rsid w:val="00CB2DD1"/>
    <w:rsid w:val="00CF3BE0"/>
    <w:rsid w:val="00D53F86"/>
    <w:rsid w:val="00D6292D"/>
    <w:rsid w:val="00D940AE"/>
    <w:rsid w:val="00DA102D"/>
    <w:rsid w:val="00DE6F11"/>
    <w:rsid w:val="00DF211D"/>
    <w:rsid w:val="00DF47AF"/>
    <w:rsid w:val="00E01F5D"/>
    <w:rsid w:val="00E15D21"/>
    <w:rsid w:val="00E31DF8"/>
    <w:rsid w:val="00E34117"/>
    <w:rsid w:val="00E404F0"/>
    <w:rsid w:val="00E5082F"/>
    <w:rsid w:val="00E74667"/>
    <w:rsid w:val="00EA0B50"/>
    <w:rsid w:val="00F04BBC"/>
    <w:rsid w:val="00F12123"/>
    <w:rsid w:val="00F1433B"/>
    <w:rsid w:val="00F16C21"/>
    <w:rsid w:val="00F54DF9"/>
    <w:rsid w:val="00F60E31"/>
    <w:rsid w:val="00F6608D"/>
    <w:rsid w:val="00FA6035"/>
    <w:rsid w:val="00FB6C14"/>
    <w:rsid w:val="00FE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8B"/>
    <w:pPr>
      <w:ind w:left="720"/>
      <w:contextualSpacing/>
    </w:pPr>
  </w:style>
  <w:style w:type="character" w:styleId="CommentReference">
    <w:name w:val="annotation reference"/>
    <w:basedOn w:val="DefaultParagraphFont"/>
    <w:rsid w:val="00176885"/>
    <w:rPr>
      <w:sz w:val="16"/>
      <w:szCs w:val="16"/>
    </w:rPr>
  </w:style>
  <w:style w:type="paragraph" w:styleId="CommentText">
    <w:name w:val="annotation text"/>
    <w:basedOn w:val="Normal"/>
    <w:link w:val="CommentTextChar"/>
    <w:rsid w:val="001768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768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85"/>
    <w:rPr>
      <w:rFonts w:ascii="Tahoma" w:hAnsi="Tahoma" w:cs="Tahoma"/>
      <w:sz w:val="16"/>
      <w:szCs w:val="16"/>
    </w:rPr>
  </w:style>
  <w:style w:type="paragraph" w:styleId="Header">
    <w:name w:val="header"/>
    <w:basedOn w:val="Normal"/>
    <w:link w:val="HeaderChar"/>
    <w:uiPriority w:val="99"/>
    <w:unhideWhenUsed/>
    <w:rsid w:val="007E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8C"/>
  </w:style>
  <w:style w:type="paragraph" w:styleId="Footer">
    <w:name w:val="footer"/>
    <w:basedOn w:val="Normal"/>
    <w:link w:val="FooterChar"/>
    <w:uiPriority w:val="99"/>
    <w:unhideWhenUsed/>
    <w:rsid w:val="007E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8C"/>
  </w:style>
  <w:style w:type="paragraph" w:styleId="CommentSubject">
    <w:name w:val="annotation subject"/>
    <w:basedOn w:val="CommentText"/>
    <w:next w:val="CommentText"/>
    <w:link w:val="CommentSubjectChar"/>
    <w:uiPriority w:val="99"/>
    <w:semiHidden/>
    <w:unhideWhenUsed/>
    <w:rsid w:val="000A474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474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8B"/>
    <w:pPr>
      <w:ind w:left="720"/>
      <w:contextualSpacing/>
    </w:pPr>
  </w:style>
  <w:style w:type="character" w:styleId="CommentReference">
    <w:name w:val="annotation reference"/>
    <w:basedOn w:val="DefaultParagraphFont"/>
    <w:rsid w:val="00176885"/>
    <w:rPr>
      <w:sz w:val="16"/>
      <w:szCs w:val="16"/>
    </w:rPr>
  </w:style>
  <w:style w:type="paragraph" w:styleId="CommentText">
    <w:name w:val="annotation text"/>
    <w:basedOn w:val="Normal"/>
    <w:link w:val="CommentTextChar"/>
    <w:rsid w:val="0017688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768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7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85"/>
    <w:rPr>
      <w:rFonts w:ascii="Tahoma" w:hAnsi="Tahoma" w:cs="Tahoma"/>
      <w:sz w:val="16"/>
      <w:szCs w:val="16"/>
    </w:rPr>
  </w:style>
  <w:style w:type="paragraph" w:styleId="Header">
    <w:name w:val="header"/>
    <w:basedOn w:val="Normal"/>
    <w:link w:val="HeaderChar"/>
    <w:uiPriority w:val="99"/>
    <w:unhideWhenUsed/>
    <w:rsid w:val="007E4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8C"/>
  </w:style>
  <w:style w:type="paragraph" w:styleId="Footer">
    <w:name w:val="footer"/>
    <w:basedOn w:val="Normal"/>
    <w:link w:val="FooterChar"/>
    <w:uiPriority w:val="99"/>
    <w:unhideWhenUsed/>
    <w:rsid w:val="007E4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8C"/>
  </w:style>
  <w:style w:type="paragraph" w:styleId="CommentSubject">
    <w:name w:val="annotation subject"/>
    <w:basedOn w:val="CommentText"/>
    <w:next w:val="CommentText"/>
    <w:link w:val="CommentSubjectChar"/>
    <w:uiPriority w:val="99"/>
    <w:semiHidden/>
    <w:unhideWhenUsed/>
    <w:rsid w:val="000A474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A47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8986">
      <w:bodyDiv w:val="1"/>
      <w:marLeft w:val="0"/>
      <w:marRight w:val="0"/>
      <w:marTop w:val="0"/>
      <w:marBottom w:val="0"/>
      <w:divBdr>
        <w:top w:val="none" w:sz="0" w:space="0" w:color="auto"/>
        <w:left w:val="none" w:sz="0" w:space="0" w:color="auto"/>
        <w:bottom w:val="none" w:sz="0" w:space="0" w:color="auto"/>
        <w:right w:val="none" w:sz="0" w:space="0" w:color="auto"/>
      </w:divBdr>
    </w:div>
    <w:div w:id="4570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Lynch</dc:creator>
  <cp:lastModifiedBy>user</cp:lastModifiedBy>
  <cp:revision>2</cp:revision>
  <cp:lastPrinted>2013-03-29T13:11:00Z</cp:lastPrinted>
  <dcterms:created xsi:type="dcterms:W3CDTF">2013-05-06T20:49:00Z</dcterms:created>
  <dcterms:modified xsi:type="dcterms:W3CDTF">2013-05-06T20:49:00Z</dcterms:modified>
</cp:coreProperties>
</file>